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B18" w14:textId="7F7D0A3E" w:rsidR="00CD2ECF" w:rsidRDefault="00287738" w:rsidP="00B76DF9">
      <w:r w:rsidRPr="00B76DF9">
        <w:rPr>
          <w:rFonts w:ascii="Arial" w:hAnsi="Arial" w:cs="Arial"/>
          <w:noProof/>
        </w:rPr>
        <mc:AlternateContent>
          <mc:Choice Requires="wps">
            <w:drawing>
              <wp:anchor distT="45720" distB="45720" distL="114300" distR="114300" simplePos="0" relativeHeight="251661312" behindDoc="0" locked="0" layoutInCell="1" allowOverlap="1" wp14:anchorId="496013A6" wp14:editId="507E49C2">
                <wp:simplePos x="0" y="0"/>
                <wp:positionH relativeFrom="column">
                  <wp:posOffset>133350</wp:posOffset>
                </wp:positionH>
                <wp:positionV relativeFrom="paragraph">
                  <wp:posOffset>1735455</wp:posOffset>
                </wp:positionV>
                <wp:extent cx="6734175" cy="1619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619250"/>
                        </a:xfrm>
                        <a:prstGeom prst="rect">
                          <a:avLst/>
                        </a:prstGeom>
                        <a:solidFill>
                          <a:schemeClr val="accent4">
                            <a:lumMod val="40000"/>
                            <a:lumOff val="60000"/>
                          </a:schemeClr>
                        </a:solidFill>
                        <a:ln w="9525">
                          <a:solidFill>
                            <a:srgbClr val="000000"/>
                          </a:solidFill>
                          <a:miter lim="800000"/>
                          <a:headEnd/>
                          <a:tailEnd/>
                        </a:ln>
                      </wps:spPr>
                      <wps:txbx>
                        <w:txbxContent>
                          <w:p w14:paraId="35A7A882" w14:textId="34FF71F6" w:rsidR="00287738" w:rsidRPr="005E0CC1" w:rsidRDefault="00E47ED1" w:rsidP="00E47ED1">
                            <w:pPr>
                              <w:jc w:val="center"/>
                              <w:rPr>
                                <w:rFonts w:ascii="Arial" w:hAnsi="Arial" w:cs="Arial"/>
                                <w:b/>
                                <w:bCs/>
                                <w:sz w:val="28"/>
                                <w:szCs w:val="28"/>
                              </w:rPr>
                            </w:pPr>
                            <w:r w:rsidRPr="005E0CC1">
                              <w:rPr>
                                <w:rFonts w:ascii="Arial" w:hAnsi="Arial" w:cs="Arial"/>
                                <w:b/>
                                <w:bCs/>
                                <w:sz w:val="28"/>
                                <w:szCs w:val="28"/>
                              </w:rPr>
                              <w:t>Residential Appraiser II</w:t>
                            </w:r>
                          </w:p>
                          <w:p w14:paraId="7942A997" w14:textId="30074FE9" w:rsidR="00E47ED1" w:rsidRPr="00D303BB" w:rsidRDefault="00D303BB" w:rsidP="00287738">
                            <w:pPr>
                              <w:rPr>
                                <w:rFonts w:ascii="Arial" w:hAnsi="Arial" w:cs="Arial"/>
                                <w:sz w:val="28"/>
                                <w:szCs w:val="28"/>
                              </w:rPr>
                            </w:pPr>
                            <w:r w:rsidRPr="00D303BB">
                              <w:rPr>
                                <w:rFonts w:ascii="Arial" w:hAnsi="Arial" w:cs="Arial"/>
                                <w:sz w:val="28"/>
                                <w:szCs w:val="28"/>
                              </w:rPr>
                              <w:t xml:space="preserve">Objective: </w:t>
                            </w:r>
                            <w:r w:rsidR="00E47ED1" w:rsidRPr="00D303BB">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013A6" id="_x0000_t202" coordsize="21600,21600" o:spt="202" path="m,l,21600r21600,l21600,xe">
                <v:stroke joinstyle="miter"/>
                <v:path gradientshapeok="t" o:connecttype="rect"/>
              </v:shapetype>
              <v:shape id="Text Box 2" o:spid="_x0000_s1026" type="#_x0000_t202" style="position:absolute;margin-left:10.5pt;margin-top:136.65pt;width:530.2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" fillcolor="#ffe599 [1303]">
                <v:textbox>
                  <w:txbxContent>
                    <w:p w14:paraId="35A7A882" w14:textId="34FF71F6" w:rsidR="00287738" w:rsidRPr="005E0CC1" w:rsidRDefault="00E47ED1" w:rsidP="00E47ED1">
                      <w:pPr>
                        <w:jc w:val="center"/>
                        <w:rPr>
                          <w:rFonts w:ascii="Arial" w:hAnsi="Arial" w:cs="Arial"/>
                          <w:b/>
                          <w:bCs/>
                          <w:sz w:val="28"/>
                          <w:szCs w:val="28"/>
                        </w:rPr>
                      </w:pPr>
                      <w:r w:rsidRPr="005E0CC1">
                        <w:rPr>
                          <w:rFonts w:ascii="Arial" w:hAnsi="Arial" w:cs="Arial"/>
                          <w:b/>
                          <w:bCs/>
                          <w:sz w:val="28"/>
                          <w:szCs w:val="28"/>
                        </w:rPr>
                        <w:t>Residential Appraiser II</w:t>
                      </w:r>
                    </w:p>
                    <w:p w14:paraId="7942A997" w14:textId="30074FE9" w:rsidR="00E47ED1" w:rsidRPr="00D303BB" w:rsidRDefault="00D303BB" w:rsidP="00287738">
                      <w:pPr>
                        <w:rPr>
                          <w:rFonts w:ascii="Arial" w:hAnsi="Arial" w:cs="Arial"/>
                          <w:sz w:val="28"/>
                          <w:szCs w:val="28"/>
                        </w:rPr>
                      </w:pPr>
                      <w:r w:rsidRPr="00D303BB">
                        <w:rPr>
                          <w:rFonts w:ascii="Arial" w:hAnsi="Arial" w:cs="Arial"/>
                          <w:sz w:val="28"/>
                          <w:szCs w:val="28"/>
                        </w:rPr>
                        <w:t xml:space="preserve">Objective: </w:t>
                      </w:r>
                      <w:r w:rsidR="00E47ED1" w:rsidRPr="00D303BB">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63BE4A4" wp14:editId="7C9A704C">
                <wp:simplePos x="0" y="0"/>
                <wp:positionH relativeFrom="column">
                  <wp:posOffset>2942590</wp:posOffset>
                </wp:positionH>
                <wp:positionV relativeFrom="paragraph">
                  <wp:posOffset>142875</wp:posOffset>
                </wp:positionV>
                <wp:extent cx="3933825" cy="1457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57325"/>
                        </a:xfrm>
                        <a:prstGeom prst="rect">
                          <a:avLst/>
                        </a:prstGeom>
                        <a:solidFill>
                          <a:srgbClr val="FFFFFF"/>
                        </a:solidFill>
                        <a:ln w="9525">
                          <a:noFill/>
                          <a:miter lim="800000"/>
                          <a:headEnd/>
                          <a:tailEnd/>
                        </a:ln>
                      </wps:spPr>
                      <wps:txb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77BA5480" w14:textId="77777777" w:rsidR="00D303BB"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r w:rsidRPr="00B76DF9">
                              <w:rPr>
                                <w:rFonts w:ascii="Arial" w:hAnsi="Arial" w:cs="Arial"/>
                              </w:rPr>
                              <w:t xml:space="preserve"> </w:t>
                            </w:r>
                          </w:p>
                          <w:p w14:paraId="30096E69" w14:textId="30A4607F" w:rsidR="00B76DF9" w:rsidRDefault="002752BC" w:rsidP="00B76DF9">
                            <w:pPr>
                              <w:jc w:val="center"/>
                              <w:rPr>
                                <w:rFonts w:ascii="Arial" w:hAnsi="Arial" w:cs="Arial"/>
                              </w:rPr>
                            </w:pPr>
                            <w:hyperlink r:id="rId10" w:history="1">
                              <w:r w:rsidR="00B76DF9" w:rsidRPr="00B76DF9">
                                <w:rPr>
                                  <w:rStyle w:val="Hyperlink"/>
                                  <w:rFonts w:ascii="Arial" w:hAnsi="Arial" w:cs="Arial"/>
                                </w:rPr>
                                <w:t>www.ircpa.org</w:t>
                              </w:r>
                            </w:hyperlink>
                            <w:r w:rsidR="00B76DF9" w:rsidRPr="00B76DF9">
                              <w:rPr>
                                <w:rFonts w:ascii="Arial" w:hAnsi="Arial" w:cs="Arial"/>
                              </w:rPr>
                              <w:t xml:space="preserve"> or </w:t>
                            </w:r>
                            <w:r w:rsidR="00D303BB">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E4A4" id="_x0000_s1027" type="#_x0000_t202" style="position:absolute;margin-left:231.7pt;margin-top:11.25pt;width:309.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0qDAIAAP4DAAAOAAAAZHJzL2Uyb0RvYy54bWysU9uO0zAQfUfiHyy/0/QKbdR0tXQpQlou&#10;0sIHOI7TWDgeM3abLF/P2Ml2C7wh/GB5POM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" stroked="f">
                <v:textbo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77BA5480" w14:textId="77777777" w:rsidR="00D303BB"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r w:rsidRPr="00B76DF9">
                        <w:rPr>
                          <w:rFonts w:ascii="Arial" w:hAnsi="Arial" w:cs="Arial"/>
                        </w:rPr>
                        <w:t xml:space="preserve"> </w:t>
                      </w:r>
                    </w:p>
                    <w:p w14:paraId="30096E69" w14:textId="30A4607F" w:rsidR="00B76DF9" w:rsidRDefault="002752BC" w:rsidP="00B76DF9">
                      <w:pPr>
                        <w:jc w:val="center"/>
                        <w:rPr>
                          <w:rFonts w:ascii="Arial" w:hAnsi="Arial" w:cs="Arial"/>
                        </w:rPr>
                      </w:pPr>
                      <w:hyperlink r:id="rId11" w:history="1">
                        <w:r w:rsidR="00B76DF9" w:rsidRPr="00B76DF9">
                          <w:rPr>
                            <w:rStyle w:val="Hyperlink"/>
                            <w:rFonts w:ascii="Arial" w:hAnsi="Arial" w:cs="Arial"/>
                          </w:rPr>
                          <w:t>www.ircpa.org</w:t>
                        </w:r>
                      </w:hyperlink>
                      <w:r w:rsidR="00B76DF9" w:rsidRPr="00B76DF9">
                        <w:rPr>
                          <w:rFonts w:ascii="Arial" w:hAnsi="Arial" w:cs="Arial"/>
                        </w:rPr>
                        <w:t xml:space="preserve"> or </w:t>
                      </w:r>
                      <w:r w:rsidR="00D303BB">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v:textbox>
                <w10:wrap type="square"/>
              </v:shape>
            </w:pict>
          </mc:Fallback>
        </mc:AlternateContent>
      </w:r>
      <w:r w:rsidR="00CD2ECF">
        <w:rPr>
          <w:noProof/>
        </w:rPr>
        <w:drawing>
          <wp:inline distT="0" distB="0" distL="0" distR="0" wp14:anchorId="68070358" wp14:editId="7D9BCF1E">
            <wp:extent cx="27146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714625" cy="1552575"/>
                    </a:xfrm>
                    <a:prstGeom prst="rect">
                      <a:avLst/>
                    </a:prstGeom>
                  </pic:spPr>
                </pic:pic>
              </a:graphicData>
            </a:graphic>
          </wp:inline>
        </w:drawing>
      </w:r>
    </w:p>
    <w:p w14:paraId="2A8CE6C0" w14:textId="0DB61AC5" w:rsidR="0055694F" w:rsidRDefault="0055694F" w:rsidP="00084B14">
      <w:pPr>
        <w:pStyle w:val="NormalWeb"/>
        <w:spacing w:before="0" w:beforeAutospacing="0" w:after="0" w:afterAutospacing="0"/>
        <w:jc w:val="both"/>
        <w:rPr>
          <w:rFonts w:ascii="Arial" w:hAnsi="Arial" w:cs="Arial"/>
        </w:rPr>
      </w:pPr>
    </w:p>
    <w:p w14:paraId="6E49F9E7" w14:textId="17E08912" w:rsidR="006D5F63" w:rsidRDefault="00287738" w:rsidP="00084B14">
      <w:pPr>
        <w:pStyle w:val="NormalWeb"/>
        <w:spacing w:before="0" w:beforeAutospacing="0" w:after="0" w:afterAutospacing="0"/>
        <w:jc w:val="both"/>
        <w:rPr>
          <w:rFonts w:ascii="Arial" w:hAnsi="Arial" w:cs="Arial"/>
          <w:b/>
          <w:bCs/>
        </w:rPr>
      </w:pPr>
      <w:r w:rsidRPr="00E75166">
        <w:rPr>
          <w:rFonts w:ascii="Arial" w:hAnsi="Arial" w:cs="Arial"/>
          <w:b/>
          <w:bCs/>
        </w:rPr>
        <w:t>E</w:t>
      </w:r>
      <w:r w:rsidR="00E75166" w:rsidRPr="00E75166">
        <w:rPr>
          <w:rFonts w:ascii="Arial" w:hAnsi="Arial" w:cs="Arial"/>
          <w:b/>
          <w:bCs/>
        </w:rPr>
        <w:t>SSENTIAL JOB FUNCTIONS</w:t>
      </w:r>
      <w:r w:rsidRPr="00E75166">
        <w:rPr>
          <w:rFonts w:ascii="Arial" w:hAnsi="Arial" w:cs="Arial"/>
          <w:b/>
          <w:bCs/>
        </w:rPr>
        <w:t>:</w:t>
      </w:r>
    </w:p>
    <w:p w14:paraId="53EBDA01" w14:textId="46B02150"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Plans and organizes individual appraisal related activities for designated market area of responsibility; to include new work, field canvasses, and field reviews.</w:t>
      </w:r>
    </w:p>
    <w:p w14:paraId="100B1164" w14:textId="6DFADCF7"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Utilizes various recognized appraisal techniques to establish and recommend residential land values; to include direct sales comparison, allocation and abstraction.</w:t>
      </w:r>
    </w:p>
    <w:p w14:paraId="3354EC69" w14:textId="06FF27B9"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 xml:space="preserve">Data collection to </w:t>
      </w:r>
      <w:proofErr w:type="gramStart"/>
      <w:r w:rsidRPr="00D303BB">
        <w:rPr>
          <w:rFonts w:ascii="Arial" w:hAnsi="Arial" w:cs="Arial"/>
          <w:sz w:val="28"/>
          <w:szCs w:val="28"/>
        </w:rPr>
        <w:t>include:</w:t>
      </w:r>
      <w:proofErr w:type="gramEnd"/>
      <w:r w:rsidR="006D5F63" w:rsidRPr="00D303BB">
        <w:rPr>
          <w:rFonts w:ascii="Arial" w:hAnsi="Arial" w:cs="Arial"/>
          <w:sz w:val="28"/>
          <w:szCs w:val="28"/>
        </w:rPr>
        <w:t xml:space="preserve"> </w:t>
      </w:r>
      <w:r w:rsidRPr="00D303BB">
        <w:rPr>
          <w:rFonts w:ascii="Arial" w:hAnsi="Arial" w:cs="Arial"/>
          <w:sz w:val="28"/>
          <w:szCs w:val="28"/>
        </w:rPr>
        <w:t>locating, discerning, measuring, and listing of residential improvements with knowledge of mass coding.</w:t>
      </w:r>
    </w:p>
    <w:p w14:paraId="17220036" w14:textId="0E4A0CE4"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Sales verification and inspections.</w:t>
      </w:r>
    </w:p>
    <w:p w14:paraId="49DD362F" w14:textId="5FC5FBC3"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Prepares reports and assists with the valuation of residential properties, vacant and improved.</w:t>
      </w:r>
    </w:p>
    <w:p w14:paraId="49585D1A" w14:textId="39F9B786"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Receives and investigates issues/complaints pertaining to residential ad valorem assessments.</w:t>
      </w:r>
    </w:p>
    <w:p w14:paraId="3C026240" w14:textId="758CEA15" w:rsidR="00E47ED1"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Prepares for and defends values before the VAB.</w:t>
      </w:r>
    </w:p>
    <w:p w14:paraId="56183714" w14:textId="77777777" w:rsidR="00AB67B9" w:rsidRDefault="00AB67B9" w:rsidP="00AB67B9">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Position requires on-site office presence as it is interactive requiring face-to-face interactions with both public and staff members</w:t>
      </w:r>
    </w:p>
    <w:p w14:paraId="1AB5994A" w14:textId="77777777" w:rsidR="00AF170E" w:rsidRDefault="00AF170E" w:rsidP="00AF170E">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Rotate between office locations providing support and coverage when needed</w:t>
      </w:r>
    </w:p>
    <w:p w14:paraId="69ADB2AB" w14:textId="439A4BF1" w:rsidR="00E47ED1"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A mentor by training newer deputies both in department and throughout Property Appraiser's Office.</w:t>
      </w:r>
    </w:p>
    <w:p w14:paraId="03F8C305" w14:textId="3F87AB32"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Perform any other related duties as required or assigned</w:t>
      </w:r>
      <w:r w:rsidR="004C496B" w:rsidRPr="00D303BB">
        <w:rPr>
          <w:rFonts w:ascii="Arial" w:hAnsi="Arial" w:cs="Arial"/>
          <w:sz w:val="28"/>
          <w:szCs w:val="28"/>
        </w:rPr>
        <w:t>.</w:t>
      </w:r>
    </w:p>
    <w:p w14:paraId="0C5E0DE2" w14:textId="5CF0938C" w:rsidR="00287738" w:rsidRPr="00E47ED1" w:rsidRDefault="00287738" w:rsidP="00084B14">
      <w:pPr>
        <w:pStyle w:val="NormalWeb"/>
        <w:spacing w:before="0" w:beforeAutospacing="0" w:after="0" w:afterAutospacing="0"/>
        <w:jc w:val="both"/>
        <w:rPr>
          <w:rFonts w:ascii="Arial" w:hAnsi="Arial" w:cs="Arial"/>
        </w:rPr>
      </w:pPr>
    </w:p>
    <w:p w14:paraId="04CD4B47" w14:textId="6D590A75" w:rsidR="006D5F63" w:rsidRDefault="00E75166" w:rsidP="00E75166">
      <w:pPr>
        <w:pStyle w:val="NormalWeb"/>
        <w:spacing w:before="0" w:beforeAutospacing="0" w:after="0" w:afterAutospacing="0"/>
        <w:jc w:val="both"/>
        <w:rPr>
          <w:rFonts w:ascii="Arial" w:hAnsi="Arial" w:cs="Arial"/>
          <w:b/>
          <w:bCs/>
        </w:rPr>
      </w:pPr>
      <w:r w:rsidRPr="00E75166">
        <w:rPr>
          <w:rFonts w:ascii="Arial" w:hAnsi="Arial" w:cs="Arial"/>
          <w:b/>
          <w:bCs/>
        </w:rPr>
        <w:t>QUALIFICATIONS:</w:t>
      </w:r>
    </w:p>
    <w:p w14:paraId="34E01E5F" w14:textId="0A6C86F7" w:rsidR="00E47ED1" w:rsidRPr="00D303BB" w:rsidRDefault="00E47ED1"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 xml:space="preserve">High school diploma or equivalent </w:t>
      </w:r>
      <w:r w:rsidR="006D5F63" w:rsidRPr="00D303BB">
        <w:rPr>
          <w:rFonts w:ascii="Arial" w:hAnsi="Arial" w:cs="Arial"/>
          <w:sz w:val="28"/>
          <w:szCs w:val="28"/>
        </w:rPr>
        <w:t>preferred</w:t>
      </w:r>
    </w:p>
    <w:p w14:paraId="5306D1EC" w14:textId="77777777" w:rsidR="00EE0B8D" w:rsidRPr="00D303BB" w:rsidRDefault="00D05523" w:rsidP="00E47ED1">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5</w:t>
      </w:r>
      <w:r w:rsidR="00E47ED1" w:rsidRPr="00D303BB">
        <w:rPr>
          <w:rFonts w:ascii="Arial" w:hAnsi="Arial" w:cs="Arial"/>
          <w:sz w:val="28"/>
          <w:szCs w:val="28"/>
        </w:rPr>
        <w:t xml:space="preserve"> years or more of prior work experience in-house or with another</w:t>
      </w:r>
      <w:r w:rsidR="00EE0B8D" w:rsidRPr="00D303BB">
        <w:rPr>
          <w:rFonts w:ascii="Arial" w:hAnsi="Arial" w:cs="Arial"/>
          <w:sz w:val="28"/>
          <w:szCs w:val="28"/>
        </w:rPr>
        <w:t xml:space="preserve"> </w:t>
      </w:r>
      <w:r w:rsidR="00E47ED1" w:rsidRPr="00D303BB">
        <w:rPr>
          <w:rFonts w:ascii="Arial" w:hAnsi="Arial" w:cs="Arial"/>
          <w:sz w:val="28"/>
          <w:szCs w:val="28"/>
        </w:rPr>
        <w:t>agency or Property Appraiser's Office</w:t>
      </w:r>
    </w:p>
    <w:p w14:paraId="408CAF72" w14:textId="77777777" w:rsidR="00D303BB" w:rsidRDefault="00D303BB" w:rsidP="006907D3">
      <w:pPr>
        <w:pStyle w:val="BodyTextIndent2"/>
        <w:ind w:left="0"/>
        <w:rPr>
          <w:rFonts w:ascii="Arial" w:hAnsi="Arial" w:cs="Arial"/>
          <w:b/>
          <w:bCs/>
          <w:sz w:val="24"/>
          <w:szCs w:val="24"/>
        </w:rPr>
      </w:pPr>
    </w:p>
    <w:p w14:paraId="282BF480" w14:textId="703375F6" w:rsidR="006D5F63" w:rsidRDefault="00D303BB" w:rsidP="006907D3">
      <w:pPr>
        <w:pStyle w:val="BodyTextIndent2"/>
        <w:ind w:left="0"/>
        <w:rPr>
          <w:rFonts w:ascii="Arial" w:hAnsi="Arial" w:cs="Arial"/>
          <w:b/>
          <w:bCs/>
          <w:sz w:val="24"/>
          <w:szCs w:val="24"/>
        </w:rPr>
      </w:pPr>
      <w:r>
        <w:rPr>
          <w:rFonts w:ascii="Arial" w:hAnsi="Arial" w:cs="Arial"/>
          <w:b/>
          <w:bCs/>
          <w:sz w:val="24"/>
          <w:szCs w:val="24"/>
        </w:rPr>
        <w:t>K</w:t>
      </w:r>
      <w:r w:rsidR="00210204" w:rsidRPr="006907D3">
        <w:rPr>
          <w:rFonts w:ascii="Arial" w:hAnsi="Arial" w:cs="Arial"/>
          <w:b/>
          <w:bCs/>
          <w:sz w:val="24"/>
          <w:szCs w:val="24"/>
        </w:rPr>
        <w:t>NOWLEDGE, SKILLS AND ABILITIES:</w:t>
      </w:r>
    </w:p>
    <w:p w14:paraId="5E498FA6" w14:textId="60D6AD21" w:rsidR="004C496B" w:rsidRPr="00D303BB"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lastRenderedPageBreak/>
        <w:t>Knowledge of the principles and practices of real estate appraisal.</w:t>
      </w:r>
    </w:p>
    <w:p w14:paraId="26BCC1CA" w14:textId="7AEF3F17" w:rsidR="004C496B" w:rsidRPr="00D303BB"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t>Knowledge of Mass Appraisal Techniques.</w:t>
      </w:r>
    </w:p>
    <w:p w14:paraId="47544273" w14:textId="1379E0D1" w:rsidR="004C496B" w:rsidRPr="00D303BB"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t>Computer knowledge including Microsoft Excel, Word and Outlook.</w:t>
      </w:r>
    </w:p>
    <w:p w14:paraId="45B26E51" w14:textId="01BEB683" w:rsidR="004C496B" w:rsidRPr="00D303BB"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t>Knowledge of acceptable ratio standards for statistical measure for assessment roll approval process.</w:t>
      </w:r>
    </w:p>
    <w:p w14:paraId="0C6C6F06" w14:textId="311759BB" w:rsidR="004C496B" w:rsidRPr="00D303BB"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t>Knowledge of general residential construction techniques and materials.</w:t>
      </w:r>
    </w:p>
    <w:p w14:paraId="02595C0B" w14:textId="0869F070" w:rsidR="006907D3" w:rsidRDefault="004C496B" w:rsidP="004C496B">
      <w:pPr>
        <w:pStyle w:val="BodyTextIndent2"/>
        <w:numPr>
          <w:ilvl w:val="0"/>
          <w:numId w:val="27"/>
        </w:numPr>
        <w:rPr>
          <w:rFonts w:ascii="Arial" w:hAnsi="Arial" w:cs="Arial"/>
          <w:sz w:val="28"/>
          <w:szCs w:val="28"/>
        </w:rPr>
      </w:pPr>
      <w:r w:rsidRPr="00D303BB">
        <w:rPr>
          <w:rFonts w:ascii="Arial" w:hAnsi="Arial" w:cs="Arial"/>
          <w:sz w:val="28"/>
          <w:szCs w:val="28"/>
        </w:rPr>
        <w:t>Knowledge of laws, ordinances, and sta</w:t>
      </w:r>
      <w:r w:rsidR="002752BC">
        <w:rPr>
          <w:rFonts w:ascii="Arial" w:hAnsi="Arial" w:cs="Arial"/>
          <w:sz w:val="28"/>
          <w:szCs w:val="28"/>
        </w:rPr>
        <w:t>tutes</w:t>
      </w:r>
      <w:r w:rsidRPr="00D303BB">
        <w:rPr>
          <w:rFonts w:ascii="Arial" w:hAnsi="Arial" w:cs="Arial"/>
          <w:sz w:val="28"/>
          <w:szCs w:val="28"/>
        </w:rPr>
        <w:t xml:space="preserve"> pertaining to the ad valorem assessment of real property.</w:t>
      </w:r>
    </w:p>
    <w:p w14:paraId="2E117BA3" w14:textId="77777777" w:rsidR="00E376C9" w:rsidRDefault="00E376C9" w:rsidP="00E376C9">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Ability to exhibit a high level of accuracy in typing/data entry skills</w:t>
      </w:r>
    </w:p>
    <w:p w14:paraId="1C9D3FE4" w14:textId="77777777" w:rsidR="00D303BB" w:rsidRPr="00D303BB" w:rsidRDefault="00D303BB" w:rsidP="00D303B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Maintain composure in stressful situations.</w:t>
      </w:r>
    </w:p>
    <w:p w14:paraId="57A8DF93" w14:textId="77777777" w:rsidR="00D303BB" w:rsidRPr="00D303BB" w:rsidRDefault="00D303BB" w:rsidP="00D303B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Serve the public and fellow professionals with honesty and integrity.</w:t>
      </w:r>
    </w:p>
    <w:p w14:paraId="0495EAC4" w14:textId="77777777" w:rsidR="00D303BB" w:rsidRPr="00D303BB" w:rsidRDefault="00D303BB" w:rsidP="00D303B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Perform tasks utilizing data processing methods and systems.</w:t>
      </w:r>
    </w:p>
    <w:p w14:paraId="065C04F3" w14:textId="77777777" w:rsidR="00D303BB" w:rsidRPr="00D303BB" w:rsidRDefault="00D303BB" w:rsidP="00D303B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Ability to communicate effectively through both oral and written correspondence.</w:t>
      </w:r>
    </w:p>
    <w:p w14:paraId="1336840B" w14:textId="77777777" w:rsidR="00D303BB" w:rsidRPr="00D303BB" w:rsidRDefault="00D303BB" w:rsidP="00D303B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Capability to work independently and as a team player using good judgement.</w:t>
      </w:r>
    </w:p>
    <w:p w14:paraId="0ED6DF7B" w14:textId="77777777" w:rsidR="000F7EE7" w:rsidRDefault="000F7EE7" w:rsidP="00210204">
      <w:pPr>
        <w:pStyle w:val="NormalWeb"/>
        <w:spacing w:before="0" w:beforeAutospacing="0" w:after="0" w:afterAutospacing="0"/>
        <w:jc w:val="both"/>
        <w:rPr>
          <w:rFonts w:ascii="Arial" w:hAnsi="Arial" w:cs="Arial"/>
          <w:b/>
          <w:bCs/>
        </w:rPr>
      </w:pPr>
    </w:p>
    <w:p w14:paraId="6CADCD73" w14:textId="3B10CEB6" w:rsidR="006D5F63" w:rsidRPr="004C496B" w:rsidRDefault="004C496B" w:rsidP="00210204">
      <w:pPr>
        <w:pStyle w:val="NormalWeb"/>
        <w:spacing w:before="0" w:beforeAutospacing="0" w:after="0" w:afterAutospacing="0"/>
        <w:jc w:val="both"/>
        <w:rPr>
          <w:rFonts w:ascii="Arial" w:hAnsi="Arial" w:cs="Arial"/>
          <w:b/>
          <w:bCs/>
        </w:rPr>
      </w:pPr>
      <w:r w:rsidRPr="004C496B">
        <w:rPr>
          <w:rFonts w:ascii="Arial" w:hAnsi="Arial" w:cs="Arial"/>
          <w:b/>
          <w:bCs/>
        </w:rPr>
        <w:t>SPECIAL REQUIRE</w:t>
      </w:r>
      <w:r w:rsidR="006D5F63">
        <w:rPr>
          <w:rFonts w:ascii="Arial" w:hAnsi="Arial" w:cs="Arial"/>
          <w:b/>
          <w:bCs/>
        </w:rPr>
        <w:t>M</w:t>
      </w:r>
      <w:r w:rsidRPr="004C496B">
        <w:rPr>
          <w:rFonts w:ascii="Arial" w:hAnsi="Arial" w:cs="Arial"/>
          <w:b/>
          <w:bCs/>
        </w:rPr>
        <w:t>ENT:</w:t>
      </w:r>
    </w:p>
    <w:p w14:paraId="6D3F1702" w14:textId="5B8D6C74" w:rsidR="004C496B" w:rsidRPr="00D303BB" w:rsidRDefault="004C496B" w:rsidP="004C496B">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Position requires working outdoors in all types of weather conditions.</w:t>
      </w:r>
    </w:p>
    <w:p w14:paraId="4B82F9A6" w14:textId="77777777" w:rsidR="004C496B" w:rsidRPr="00D303BB" w:rsidRDefault="004C496B" w:rsidP="00210204">
      <w:pPr>
        <w:pStyle w:val="NormalWeb"/>
        <w:spacing w:before="0" w:beforeAutospacing="0" w:after="0" w:afterAutospacing="0"/>
        <w:jc w:val="both"/>
        <w:rPr>
          <w:rFonts w:ascii="Arial" w:hAnsi="Arial" w:cs="Arial"/>
          <w:sz w:val="28"/>
          <w:szCs w:val="28"/>
        </w:rPr>
      </w:pPr>
    </w:p>
    <w:p w14:paraId="1D4F37F6" w14:textId="718850BB" w:rsidR="006D5F63" w:rsidRPr="00210204" w:rsidRDefault="00210204" w:rsidP="00210204">
      <w:pPr>
        <w:pStyle w:val="NormalWeb"/>
        <w:spacing w:before="0" w:beforeAutospacing="0" w:after="0" w:afterAutospacing="0"/>
        <w:jc w:val="both"/>
        <w:rPr>
          <w:rFonts w:ascii="Arial" w:hAnsi="Arial" w:cs="Arial"/>
          <w:b/>
          <w:bCs/>
        </w:rPr>
      </w:pPr>
      <w:r w:rsidRPr="00210204">
        <w:rPr>
          <w:rFonts w:ascii="Arial" w:hAnsi="Arial" w:cs="Arial"/>
          <w:b/>
          <w:bCs/>
        </w:rPr>
        <w:t>LICENSE/CERTIFICATION:</w:t>
      </w:r>
    </w:p>
    <w:p w14:paraId="778CBB44" w14:textId="3AED15DA" w:rsidR="00EE0B8D" w:rsidRPr="00D303BB" w:rsidRDefault="00D303BB" w:rsidP="004C496B">
      <w:pPr>
        <w:pStyle w:val="NormalWeb"/>
        <w:numPr>
          <w:ilvl w:val="0"/>
          <w:numId w:val="27"/>
        </w:numPr>
        <w:spacing w:before="0" w:beforeAutospacing="0" w:after="0" w:afterAutospacing="0"/>
        <w:jc w:val="both"/>
        <w:rPr>
          <w:rFonts w:ascii="Arial" w:hAnsi="Arial" w:cs="Arial"/>
          <w:sz w:val="28"/>
          <w:szCs w:val="28"/>
        </w:rPr>
      </w:pPr>
      <w:bookmarkStart w:id="0" w:name="_Hlk24971755"/>
      <w:r w:rsidRPr="00D303BB">
        <w:rPr>
          <w:rFonts w:ascii="Arial" w:hAnsi="Arial" w:cs="Arial"/>
          <w:sz w:val="28"/>
          <w:szCs w:val="28"/>
        </w:rPr>
        <w:t>Completion of both IAAO Courses 101 and 102 or willingness to obtain courses within a three- year time period</w:t>
      </w:r>
    </w:p>
    <w:bookmarkEnd w:id="0"/>
    <w:p w14:paraId="7E5F6638" w14:textId="77777777" w:rsidR="006D5F63" w:rsidRPr="00D303BB" w:rsidRDefault="006D5F63" w:rsidP="006D5F63">
      <w:pPr>
        <w:pStyle w:val="NormalWeb"/>
        <w:numPr>
          <w:ilvl w:val="0"/>
          <w:numId w:val="27"/>
        </w:numPr>
        <w:spacing w:before="0" w:beforeAutospacing="0" w:after="0" w:afterAutospacing="0"/>
        <w:jc w:val="both"/>
        <w:rPr>
          <w:rFonts w:ascii="Arial" w:hAnsi="Arial" w:cs="Arial"/>
          <w:sz w:val="28"/>
          <w:szCs w:val="28"/>
        </w:rPr>
      </w:pPr>
      <w:r w:rsidRPr="00D303BB">
        <w:rPr>
          <w:rFonts w:ascii="Arial" w:hAnsi="Arial" w:cs="Arial"/>
          <w:sz w:val="28"/>
          <w:szCs w:val="28"/>
        </w:rPr>
        <w:t>Valid Florida Driver's license</w:t>
      </w:r>
    </w:p>
    <w:p w14:paraId="02603BA9" w14:textId="40DD61DD" w:rsidR="00210204" w:rsidRDefault="00210204" w:rsidP="00210204">
      <w:pPr>
        <w:pStyle w:val="NormalWeb"/>
        <w:spacing w:before="0" w:beforeAutospacing="0" w:after="0" w:afterAutospacing="0"/>
        <w:jc w:val="both"/>
        <w:rPr>
          <w:rFonts w:ascii="Arial" w:hAnsi="Arial" w:cs="Arial"/>
        </w:rPr>
      </w:pPr>
    </w:p>
    <w:p w14:paraId="6166D79A" w14:textId="75435BF8" w:rsidR="006D5F63" w:rsidRDefault="00210204" w:rsidP="00210204">
      <w:pPr>
        <w:pStyle w:val="NormalWeb"/>
        <w:spacing w:before="0" w:beforeAutospacing="0" w:after="0" w:afterAutospacing="0"/>
        <w:jc w:val="both"/>
        <w:rPr>
          <w:rFonts w:ascii="Arial" w:hAnsi="Arial" w:cs="Arial"/>
        </w:rPr>
      </w:pPr>
      <w:r w:rsidRPr="00210204">
        <w:rPr>
          <w:rFonts w:ascii="Arial" w:hAnsi="Arial" w:cs="Arial"/>
          <w:b/>
          <w:bCs/>
        </w:rPr>
        <w:t>PRE-EMPLOYMENT SCREENING:</w:t>
      </w:r>
    </w:p>
    <w:p w14:paraId="460CE6E3" w14:textId="28039CC8" w:rsidR="00210204" w:rsidRDefault="00210204" w:rsidP="00210204">
      <w:pPr>
        <w:pStyle w:val="NormalWeb"/>
        <w:numPr>
          <w:ilvl w:val="0"/>
          <w:numId w:val="24"/>
        </w:numPr>
        <w:spacing w:before="0" w:beforeAutospacing="0" w:after="0" w:afterAutospacing="0"/>
        <w:jc w:val="both"/>
        <w:rPr>
          <w:rFonts w:ascii="Arial" w:hAnsi="Arial" w:cs="Arial"/>
          <w:sz w:val="28"/>
          <w:szCs w:val="28"/>
        </w:rPr>
      </w:pPr>
      <w:r w:rsidRPr="00D303BB">
        <w:rPr>
          <w:rFonts w:ascii="Arial" w:hAnsi="Arial" w:cs="Arial"/>
          <w:sz w:val="28"/>
          <w:szCs w:val="28"/>
        </w:rPr>
        <w:t>This position requires a background screening</w:t>
      </w:r>
    </w:p>
    <w:p w14:paraId="2DA25C54" w14:textId="48BCDAC8" w:rsidR="00D303BB" w:rsidRDefault="00D303BB" w:rsidP="00D303BB">
      <w:pPr>
        <w:pStyle w:val="NormalWeb"/>
        <w:spacing w:before="0" w:beforeAutospacing="0" w:after="0" w:afterAutospacing="0"/>
        <w:jc w:val="both"/>
        <w:rPr>
          <w:rFonts w:ascii="Arial" w:hAnsi="Arial" w:cs="Arial"/>
          <w:sz w:val="28"/>
          <w:szCs w:val="28"/>
        </w:rPr>
      </w:pPr>
    </w:p>
    <w:p w14:paraId="10220373" w14:textId="304B38EA" w:rsidR="00D303BB" w:rsidRPr="00D303BB" w:rsidRDefault="00D303BB" w:rsidP="00D303BB">
      <w:pPr>
        <w:pStyle w:val="NormalWeb"/>
        <w:spacing w:before="0" w:beforeAutospacing="0" w:after="0" w:afterAutospacing="0"/>
        <w:jc w:val="both"/>
        <w:rPr>
          <w:rFonts w:ascii="Arial" w:hAnsi="Arial" w:cs="Arial"/>
          <w:sz w:val="28"/>
          <w:szCs w:val="28"/>
        </w:rPr>
      </w:pPr>
      <w:r>
        <w:rPr>
          <w:rFonts w:ascii="Arial" w:hAnsi="Arial" w:cs="Arial"/>
          <w:sz w:val="28"/>
          <w:szCs w:val="28"/>
        </w:rPr>
        <w:t>We are a Veteran’s Preference Employer</w:t>
      </w:r>
    </w:p>
    <w:p w14:paraId="7B0B1F90" w14:textId="74C6C8FA" w:rsidR="00210204" w:rsidRPr="00D303BB" w:rsidRDefault="00210204" w:rsidP="00210204">
      <w:pPr>
        <w:pStyle w:val="NormalWeb"/>
        <w:spacing w:before="0" w:beforeAutospacing="0" w:after="0" w:afterAutospacing="0"/>
        <w:jc w:val="both"/>
        <w:rPr>
          <w:rFonts w:ascii="Arial" w:hAnsi="Arial" w:cs="Arial"/>
          <w:sz w:val="28"/>
          <w:szCs w:val="28"/>
        </w:rPr>
      </w:pPr>
    </w:p>
    <w:p w14:paraId="36AF139B" w14:textId="1D65520D" w:rsidR="00210204" w:rsidRPr="00D303BB" w:rsidRDefault="00210204" w:rsidP="00210204">
      <w:pPr>
        <w:pStyle w:val="NormalWeb"/>
        <w:spacing w:before="0" w:beforeAutospacing="0" w:after="0" w:afterAutospacing="0"/>
        <w:jc w:val="both"/>
        <w:rPr>
          <w:rFonts w:ascii="Arial" w:hAnsi="Arial" w:cs="Arial"/>
          <w:sz w:val="28"/>
          <w:szCs w:val="28"/>
        </w:rPr>
      </w:pPr>
      <w:r w:rsidRPr="00D303BB">
        <w:rPr>
          <w:rFonts w:ascii="Arial" w:hAnsi="Arial" w:cs="Arial"/>
          <w:sz w:val="28"/>
          <w:szCs w:val="28"/>
        </w:rPr>
        <w:t>This job description is not designed to contain a comprehensive listing of activities, duties or responsibilities that are required of the professional for this job.  Duties, responsibilities and activities may change at any time with or without notice.</w:t>
      </w:r>
    </w:p>
    <w:p w14:paraId="53098660" w14:textId="034A009E" w:rsidR="00BE7F10" w:rsidRPr="00D303BB" w:rsidRDefault="00BE7F10" w:rsidP="00210204">
      <w:pPr>
        <w:pStyle w:val="NormalWeb"/>
        <w:spacing w:before="0" w:beforeAutospacing="0" w:after="0" w:afterAutospacing="0"/>
        <w:jc w:val="both"/>
        <w:rPr>
          <w:rFonts w:ascii="Arial" w:hAnsi="Arial" w:cs="Arial"/>
          <w:sz w:val="28"/>
          <w:szCs w:val="28"/>
        </w:rPr>
      </w:pPr>
    </w:p>
    <w:tbl>
      <w:tblPr>
        <w:tblStyle w:val="TableGrid"/>
        <w:tblpPr w:leftFromText="180" w:rightFromText="180" w:vertAnchor="text" w:horzAnchor="margin" w:tblpXSpec="center" w:tblpYSpec="center"/>
        <w:tblW w:w="11970" w:type="dxa"/>
        <w:tblLook w:val="04A0" w:firstRow="1" w:lastRow="0" w:firstColumn="1" w:lastColumn="0" w:noHBand="0" w:noVBand="1"/>
      </w:tblPr>
      <w:tblGrid>
        <w:gridCol w:w="2435"/>
        <w:gridCol w:w="3870"/>
        <w:gridCol w:w="2700"/>
        <w:gridCol w:w="2965"/>
      </w:tblGrid>
      <w:tr w:rsidR="00D303BB" w:rsidRPr="000C52DE" w14:paraId="2B0F1CCF" w14:textId="77777777" w:rsidTr="00D303BB">
        <w:tc>
          <w:tcPr>
            <w:tcW w:w="2435" w:type="dxa"/>
            <w:shd w:val="clear" w:color="auto" w:fill="FFE599" w:themeFill="accent4" w:themeFillTint="66"/>
          </w:tcPr>
          <w:p w14:paraId="57DBDF60" w14:textId="77777777" w:rsidR="00D303BB" w:rsidRPr="00D303BB" w:rsidRDefault="00D303BB" w:rsidP="00D303BB">
            <w:pPr>
              <w:rPr>
                <w:rFonts w:ascii="Arial" w:hAnsi="Arial" w:cs="Arial"/>
                <w:sz w:val="28"/>
                <w:szCs w:val="28"/>
              </w:rPr>
            </w:pPr>
            <w:r w:rsidRPr="00D303BB">
              <w:rPr>
                <w:rFonts w:ascii="Arial" w:hAnsi="Arial" w:cs="Arial"/>
                <w:sz w:val="28"/>
                <w:szCs w:val="28"/>
              </w:rPr>
              <w:t>Department:</w:t>
            </w:r>
          </w:p>
          <w:p w14:paraId="29153FA4" w14:textId="77777777" w:rsidR="00D303BB" w:rsidRPr="00D303BB" w:rsidRDefault="00D303BB" w:rsidP="00D303BB">
            <w:pPr>
              <w:rPr>
                <w:rFonts w:ascii="Arial" w:hAnsi="Arial" w:cs="Arial"/>
                <w:sz w:val="28"/>
                <w:szCs w:val="28"/>
              </w:rPr>
            </w:pPr>
          </w:p>
        </w:tc>
        <w:tc>
          <w:tcPr>
            <w:tcW w:w="3870" w:type="dxa"/>
          </w:tcPr>
          <w:p w14:paraId="2F374148" w14:textId="77777777" w:rsidR="00D303BB" w:rsidRPr="00D303BB" w:rsidRDefault="00D303BB" w:rsidP="00D303BB">
            <w:pPr>
              <w:rPr>
                <w:rFonts w:ascii="Arial" w:hAnsi="Arial" w:cs="Arial"/>
                <w:sz w:val="28"/>
                <w:szCs w:val="28"/>
              </w:rPr>
            </w:pPr>
            <w:r w:rsidRPr="00D303BB">
              <w:rPr>
                <w:rFonts w:ascii="Arial" w:hAnsi="Arial" w:cs="Arial"/>
                <w:sz w:val="28"/>
                <w:szCs w:val="28"/>
              </w:rPr>
              <w:t>Appraisal Services</w:t>
            </w:r>
          </w:p>
        </w:tc>
        <w:tc>
          <w:tcPr>
            <w:tcW w:w="2700" w:type="dxa"/>
            <w:shd w:val="clear" w:color="auto" w:fill="FFE599" w:themeFill="accent4" w:themeFillTint="66"/>
          </w:tcPr>
          <w:p w14:paraId="75D044AA" w14:textId="77777777" w:rsidR="00D303BB" w:rsidRPr="00D303BB" w:rsidRDefault="00D303BB" w:rsidP="00D303BB">
            <w:pPr>
              <w:rPr>
                <w:rFonts w:ascii="Arial" w:hAnsi="Arial" w:cs="Arial"/>
                <w:sz w:val="28"/>
                <w:szCs w:val="28"/>
              </w:rPr>
            </w:pPr>
            <w:r w:rsidRPr="00D303BB">
              <w:rPr>
                <w:rFonts w:ascii="Arial" w:hAnsi="Arial" w:cs="Arial"/>
                <w:sz w:val="28"/>
                <w:szCs w:val="28"/>
              </w:rPr>
              <w:t>Years of Experience:</w:t>
            </w:r>
          </w:p>
        </w:tc>
        <w:tc>
          <w:tcPr>
            <w:tcW w:w="2965" w:type="dxa"/>
          </w:tcPr>
          <w:p w14:paraId="51E721F9" w14:textId="77777777" w:rsidR="00D303BB" w:rsidRPr="00D303BB" w:rsidRDefault="00D303BB" w:rsidP="00D303BB">
            <w:pPr>
              <w:rPr>
                <w:rFonts w:ascii="Arial" w:hAnsi="Arial" w:cs="Arial"/>
                <w:sz w:val="28"/>
                <w:szCs w:val="28"/>
              </w:rPr>
            </w:pPr>
            <w:r w:rsidRPr="00D303BB">
              <w:rPr>
                <w:rFonts w:ascii="Arial" w:hAnsi="Arial" w:cs="Arial"/>
                <w:sz w:val="28"/>
                <w:szCs w:val="28"/>
              </w:rPr>
              <w:t>5 years appraisal exp</w:t>
            </w:r>
          </w:p>
        </w:tc>
      </w:tr>
      <w:tr w:rsidR="00D303BB" w:rsidRPr="000C52DE" w14:paraId="5EAAD952" w14:textId="77777777" w:rsidTr="00D303BB">
        <w:tc>
          <w:tcPr>
            <w:tcW w:w="2435" w:type="dxa"/>
            <w:shd w:val="clear" w:color="auto" w:fill="FFE599" w:themeFill="accent4" w:themeFillTint="66"/>
          </w:tcPr>
          <w:p w14:paraId="7DD0F262" w14:textId="77777777" w:rsidR="00D303BB" w:rsidRPr="00D303BB" w:rsidRDefault="00D303BB" w:rsidP="00D303BB">
            <w:pPr>
              <w:rPr>
                <w:rFonts w:ascii="Arial" w:hAnsi="Arial" w:cs="Arial"/>
                <w:sz w:val="28"/>
                <w:szCs w:val="28"/>
              </w:rPr>
            </w:pPr>
            <w:r w:rsidRPr="00D303BB">
              <w:rPr>
                <w:rFonts w:ascii="Arial" w:hAnsi="Arial" w:cs="Arial"/>
                <w:sz w:val="28"/>
                <w:szCs w:val="28"/>
              </w:rPr>
              <w:t>Classification:</w:t>
            </w:r>
          </w:p>
          <w:p w14:paraId="53EF9ADA" w14:textId="77777777" w:rsidR="00D303BB" w:rsidRPr="00D303BB" w:rsidRDefault="00D303BB" w:rsidP="00D303BB">
            <w:pPr>
              <w:rPr>
                <w:rFonts w:ascii="Arial" w:hAnsi="Arial" w:cs="Arial"/>
                <w:sz w:val="28"/>
                <w:szCs w:val="28"/>
              </w:rPr>
            </w:pPr>
          </w:p>
        </w:tc>
        <w:tc>
          <w:tcPr>
            <w:tcW w:w="3870" w:type="dxa"/>
          </w:tcPr>
          <w:p w14:paraId="2A1483C6" w14:textId="77777777" w:rsidR="00D303BB" w:rsidRPr="00D303BB" w:rsidRDefault="00D303BB" w:rsidP="00D303BB">
            <w:pPr>
              <w:rPr>
                <w:rFonts w:ascii="Arial" w:hAnsi="Arial" w:cs="Arial"/>
                <w:sz w:val="28"/>
                <w:szCs w:val="28"/>
              </w:rPr>
            </w:pPr>
            <w:r w:rsidRPr="00D303BB">
              <w:rPr>
                <w:rFonts w:ascii="Arial" w:hAnsi="Arial" w:cs="Arial"/>
                <w:sz w:val="28"/>
                <w:szCs w:val="28"/>
              </w:rPr>
              <w:t>Non-Exempt</w:t>
            </w:r>
          </w:p>
        </w:tc>
        <w:tc>
          <w:tcPr>
            <w:tcW w:w="2700" w:type="dxa"/>
            <w:shd w:val="clear" w:color="auto" w:fill="FFE599" w:themeFill="accent4" w:themeFillTint="66"/>
          </w:tcPr>
          <w:p w14:paraId="70100FF4" w14:textId="77777777" w:rsidR="00D303BB" w:rsidRPr="00D303BB" w:rsidRDefault="00D303BB" w:rsidP="00D303BB">
            <w:pPr>
              <w:rPr>
                <w:rFonts w:ascii="Arial" w:hAnsi="Arial" w:cs="Arial"/>
                <w:sz w:val="28"/>
                <w:szCs w:val="28"/>
              </w:rPr>
            </w:pPr>
            <w:r w:rsidRPr="00D303BB">
              <w:rPr>
                <w:rFonts w:ascii="Arial" w:hAnsi="Arial" w:cs="Arial"/>
                <w:sz w:val="28"/>
                <w:szCs w:val="28"/>
              </w:rPr>
              <w:t>Employment Type:</w:t>
            </w:r>
          </w:p>
        </w:tc>
        <w:tc>
          <w:tcPr>
            <w:tcW w:w="2965" w:type="dxa"/>
          </w:tcPr>
          <w:p w14:paraId="3340F95B" w14:textId="77777777" w:rsidR="00D303BB" w:rsidRPr="00D303BB" w:rsidRDefault="00D303BB" w:rsidP="00D303BB">
            <w:pPr>
              <w:rPr>
                <w:rFonts w:ascii="Arial" w:hAnsi="Arial" w:cs="Arial"/>
                <w:sz w:val="28"/>
                <w:szCs w:val="28"/>
              </w:rPr>
            </w:pPr>
            <w:r w:rsidRPr="00D303BB">
              <w:rPr>
                <w:rFonts w:ascii="Arial" w:hAnsi="Arial" w:cs="Arial"/>
                <w:sz w:val="28"/>
                <w:szCs w:val="28"/>
              </w:rPr>
              <w:t>Full Time</w:t>
            </w:r>
          </w:p>
        </w:tc>
      </w:tr>
      <w:tr w:rsidR="00D303BB" w:rsidRPr="000C52DE" w14:paraId="10F75533" w14:textId="77777777" w:rsidTr="00D303BB">
        <w:tc>
          <w:tcPr>
            <w:tcW w:w="2435" w:type="dxa"/>
            <w:shd w:val="clear" w:color="auto" w:fill="FFE599" w:themeFill="accent4" w:themeFillTint="66"/>
          </w:tcPr>
          <w:p w14:paraId="5B6000A5" w14:textId="77777777" w:rsidR="00D303BB" w:rsidRPr="00D303BB" w:rsidRDefault="00D303BB" w:rsidP="00D303BB">
            <w:pPr>
              <w:rPr>
                <w:rFonts w:ascii="Arial" w:hAnsi="Arial" w:cs="Arial"/>
                <w:sz w:val="28"/>
                <w:szCs w:val="28"/>
              </w:rPr>
            </w:pPr>
            <w:r w:rsidRPr="00D303BB">
              <w:rPr>
                <w:rFonts w:ascii="Arial" w:hAnsi="Arial" w:cs="Arial"/>
                <w:sz w:val="28"/>
                <w:szCs w:val="28"/>
              </w:rPr>
              <w:t>Salary Range:</w:t>
            </w:r>
          </w:p>
          <w:p w14:paraId="0D059C53" w14:textId="77777777" w:rsidR="00D303BB" w:rsidRPr="00D303BB" w:rsidRDefault="00D303BB" w:rsidP="00D303BB">
            <w:pPr>
              <w:rPr>
                <w:rFonts w:ascii="Arial" w:hAnsi="Arial" w:cs="Arial"/>
                <w:sz w:val="28"/>
                <w:szCs w:val="28"/>
              </w:rPr>
            </w:pPr>
          </w:p>
        </w:tc>
        <w:tc>
          <w:tcPr>
            <w:tcW w:w="3870" w:type="dxa"/>
          </w:tcPr>
          <w:p w14:paraId="2B4AE296" w14:textId="77777777" w:rsidR="00D303BB" w:rsidRPr="00D303BB" w:rsidRDefault="00D303BB" w:rsidP="00D303BB">
            <w:pPr>
              <w:rPr>
                <w:rFonts w:ascii="Arial" w:hAnsi="Arial" w:cs="Arial"/>
                <w:sz w:val="28"/>
                <w:szCs w:val="28"/>
              </w:rPr>
            </w:pPr>
            <w:r w:rsidRPr="00D303BB">
              <w:rPr>
                <w:rFonts w:ascii="Arial" w:hAnsi="Arial" w:cs="Arial"/>
                <w:sz w:val="28"/>
                <w:szCs w:val="28"/>
              </w:rPr>
              <w:t>$ 34,500 – 60,000</w:t>
            </w:r>
          </w:p>
        </w:tc>
        <w:tc>
          <w:tcPr>
            <w:tcW w:w="2700" w:type="dxa"/>
            <w:shd w:val="clear" w:color="auto" w:fill="FFE599" w:themeFill="accent4" w:themeFillTint="66"/>
          </w:tcPr>
          <w:p w14:paraId="72E36470" w14:textId="77777777" w:rsidR="00D303BB" w:rsidRPr="00D303BB" w:rsidRDefault="00D303BB" w:rsidP="00D303BB">
            <w:pPr>
              <w:rPr>
                <w:rFonts w:ascii="Arial" w:hAnsi="Arial" w:cs="Arial"/>
                <w:sz w:val="28"/>
                <w:szCs w:val="28"/>
              </w:rPr>
            </w:pPr>
            <w:r w:rsidRPr="00D303BB">
              <w:rPr>
                <w:rFonts w:ascii="Arial" w:hAnsi="Arial" w:cs="Arial"/>
                <w:sz w:val="28"/>
                <w:szCs w:val="28"/>
              </w:rPr>
              <w:t>Manages Others:</w:t>
            </w:r>
          </w:p>
        </w:tc>
        <w:tc>
          <w:tcPr>
            <w:tcW w:w="2965" w:type="dxa"/>
          </w:tcPr>
          <w:p w14:paraId="189115A0" w14:textId="77777777" w:rsidR="00D303BB" w:rsidRPr="00D303BB" w:rsidRDefault="00D303BB" w:rsidP="00D303BB">
            <w:pPr>
              <w:rPr>
                <w:rFonts w:ascii="Arial" w:hAnsi="Arial" w:cs="Arial"/>
                <w:sz w:val="28"/>
                <w:szCs w:val="28"/>
              </w:rPr>
            </w:pPr>
            <w:r w:rsidRPr="00D303BB">
              <w:rPr>
                <w:rFonts w:ascii="Arial" w:hAnsi="Arial" w:cs="Arial"/>
                <w:sz w:val="28"/>
                <w:szCs w:val="28"/>
              </w:rPr>
              <w:t>No</w:t>
            </w:r>
          </w:p>
        </w:tc>
      </w:tr>
      <w:tr w:rsidR="00D303BB" w:rsidRPr="000C52DE" w14:paraId="08223B3C" w14:textId="77777777" w:rsidTr="00D303BB">
        <w:trPr>
          <w:trHeight w:val="557"/>
        </w:trPr>
        <w:tc>
          <w:tcPr>
            <w:tcW w:w="2435" w:type="dxa"/>
            <w:shd w:val="clear" w:color="auto" w:fill="FFE599" w:themeFill="accent4" w:themeFillTint="66"/>
          </w:tcPr>
          <w:p w14:paraId="7B8C303C" w14:textId="77777777" w:rsidR="00D303BB" w:rsidRPr="00D303BB" w:rsidRDefault="00D303BB" w:rsidP="00D303BB">
            <w:pPr>
              <w:rPr>
                <w:rFonts w:ascii="Arial" w:hAnsi="Arial" w:cs="Arial"/>
                <w:sz w:val="28"/>
                <w:szCs w:val="28"/>
              </w:rPr>
            </w:pPr>
            <w:r w:rsidRPr="00D303BB">
              <w:rPr>
                <w:rFonts w:ascii="Arial" w:hAnsi="Arial" w:cs="Arial"/>
                <w:sz w:val="28"/>
                <w:szCs w:val="28"/>
              </w:rPr>
              <w:t>Required Education:</w:t>
            </w:r>
          </w:p>
        </w:tc>
        <w:tc>
          <w:tcPr>
            <w:tcW w:w="3870" w:type="dxa"/>
          </w:tcPr>
          <w:p w14:paraId="4C235C2A" w14:textId="0923A39A" w:rsidR="00D303BB" w:rsidRPr="00D303BB" w:rsidRDefault="00D303BB" w:rsidP="00D303BB">
            <w:pPr>
              <w:rPr>
                <w:rFonts w:ascii="Arial" w:hAnsi="Arial" w:cs="Arial"/>
                <w:sz w:val="28"/>
                <w:szCs w:val="28"/>
              </w:rPr>
            </w:pPr>
            <w:r w:rsidRPr="00D303BB">
              <w:rPr>
                <w:rFonts w:ascii="Arial" w:hAnsi="Arial" w:cs="Arial"/>
                <w:sz w:val="28"/>
                <w:szCs w:val="28"/>
              </w:rPr>
              <w:t>High School Diploma or Equivalent</w:t>
            </w:r>
            <w:r w:rsidR="00050F86">
              <w:rPr>
                <w:rFonts w:ascii="Arial" w:hAnsi="Arial" w:cs="Arial"/>
                <w:sz w:val="28"/>
                <w:szCs w:val="28"/>
              </w:rPr>
              <w:t xml:space="preserve"> preferred</w:t>
            </w:r>
          </w:p>
        </w:tc>
        <w:tc>
          <w:tcPr>
            <w:tcW w:w="2700" w:type="dxa"/>
            <w:shd w:val="clear" w:color="auto" w:fill="FFE599" w:themeFill="accent4" w:themeFillTint="66"/>
          </w:tcPr>
          <w:p w14:paraId="0393A688" w14:textId="77777777" w:rsidR="00D303BB" w:rsidRPr="00D303BB" w:rsidRDefault="00D303BB" w:rsidP="00D303BB">
            <w:pPr>
              <w:rPr>
                <w:rFonts w:ascii="Arial" w:hAnsi="Arial" w:cs="Arial"/>
                <w:sz w:val="28"/>
                <w:szCs w:val="28"/>
              </w:rPr>
            </w:pPr>
            <w:r w:rsidRPr="00D303BB">
              <w:rPr>
                <w:rFonts w:ascii="Arial" w:hAnsi="Arial" w:cs="Arial"/>
                <w:sz w:val="28"/>
                <w:szCs w:val="28"/>
              </w:rPr>
              <w:t>Reports To:</w:t>
            </w:r>
          </w:p>
        </w:tc>
        <w:tc>
          <w:tcPr>
            <w:tcW w:w="2965" w:type="dxa"/>
          </w:tcPr>
          <w:p w14:paraId="526858C4" w14:textId="77777777" w:rsidR="00D303BB" w:rsidRPr="00D303BB" w:rsidRDefault="00D303BB" w:rsidP="00D303BB">
            <w:pPr>
              <w:rPr>
                <w:rFonts w:ascii="Arial" w:hAnsi="Arial" w:cs="Arial"/>
                <w:sz w:val="28"/>
                <w:szCs w:val="28"/>
              </w:rPr>
            </w:pPr>
            <w:r w:rsidRPr="00D303BB">
              <w:rPr>
                <w:rFonts w:ascii="Arial" w:hAnsi="Arial" w:cs="Arial"/>
                <w:sz w:val="28"/>
                <w:szCs w:val="28"/>
              </w:rPr>
              <w:t>Appraisal Services Dept. Head</w:t>
            </w:r>
          </w:p>
        </w:tc>
      </w:tr>
    </w:tbl>
    <w:p w14:paraId="4906728F" w14:textId="77777777" w:rsidR="00BE7F10" w:rsidRDefault="00BE7F10" w:rsidP="00210204">
      <w:pPr>
        <w:pStyle w:val="NormalWeb"/>
        <w:spacing w:before="0" w:beforeAutospacing="0" w:after="0" w:afterAutospacing="0"/>
        <w:jc w:val="both"/>
        <w:rPr>
          <w:rFonts w:ascii="Arial" w:hAnsi="Arial" w:cs="Arial"/>
        </w:rPr>
      </w:pPr>
    </w:p>
    <w:p w14:paraId="368ABB8E" w14:textId="77777777" w:rsidR="00BE7F10" w:rsidRDefault="00BE7F10" w:rsidP="00210204">
      <w:pPr>
        <w:pStyle w:val="NormalWeb"/>
        <w:spacing w:before="0" w:beforeAutospacing="0" w:after="0" w:afterAutospacing="0"/>
        <w:jc w:val="both"/>
        <w:rPr>
          <w:rFonts w:ascii="Arial" w:hAnsi="Arial" w:cs="Arial"/>
        </w:rPr>
      </w:pPr>
    </w:p>
    <w:p w14:paraId="05DE40E6" w14:textId="079194C0" w:rsidR="00210204" w:rsidRDefault="00210204" w:rsidP="00210204">
      <w:pPr>
        <w:pStyle w:val="NormalWeb"/>
        <w:spacing w:before="0" w:beforeAutospacing="0" w:after="0" w:afterAutospacing="0"/>
        <w:jc w:val="both"/>
        <w:rPr>
          <w:rFonts w:ascii="Arial" w:hAnsi="Arial" w:cs="Arial"/>
        </w:rPr>
      </w:pPr>
    </w:p>
    <w:p w14:paraId="36FE8D9D" w14:textId="2C9DC206" w:rsidR="00210204" w:rsidRDefault="00210204" w:rsidP="00210204">
      <w:pPr>
        <w:pStyle w:val="NormalWeb"/>
        <w:spacing w:before="0" w:beforeAutospacing="0" w:after="0" w:afterAutospacing="0"/>
        <w:ind w:left="720"/>
        <w:jc w:val="both"/>
        <w:rPr>
          <w:rFonts w:ascii="Arial" w:hAnsi="Arial" w:cs="Arial"/>
        </w:rPr>
      </w:pPr>
    </w:p>
    <w:p w14:paraId="22A8F01D" w14:textId="461046CD" w:rsidR="00FC514A" w:rsidRDefault="00FC514A" w:rsidP="00210204">
      <w:pPr>
        <w:pStyle w:val="NormalWeb"/>
        <w:spacing w:before="0" w:beforeAutospacing="0" w:after="0" w:afterAutospacing="0"/>
        <w:ind w:left="720"/>
        <w:jc w:val="both"/>
        <w:rPr>
          <w:rFonts w:ascii="Arial" w:hAnsi="Arial" w:cs="Arial"/>
        </w:rPr>
      </w:pPr>
    </w:p>
    <w:p w14:paraId="7978FE23" w14:textId="16C4080A" w:rsidR="00FC514A" w:rsidRDefault="00FC514A" w:rsidP="00210204">
      <w:pPr>
        <w:pStyle w:val="NormalWeb"/>
        <w:spacing w:before="0" w:beforeAutospacing="0" w:after="0" w:afterAutospacing="0"/>
        <w:ind w:left="720"/>
        <w:jc w:val="both"/>
        <w:rPr>
          <w:rFonts w:ascii="Arial" w:hAnsi="Arial" w:cs="Arial"/>
        </w:rPr>
      </w:pPr>
    </w:p>
    <w:p w14:paraId="79752F7C" w14:textId="1FABAFAB" w:rsidR="00BE7F10" w:rsidRDefault="00BE7F10" w:rsidP="00210204">
      <w:pPr>
        <w:pStyle w:val="NormalWeb"/>
        <w:spacing w:before="0" w:beforeAutospacing="0" w:after="0" w:afterAutospacing="0"/>
        <w:ind w:left="720"/>
        <w:jc w:val="both"/>
        <w:rPr>
          <w:rFonts w:ascii="Arial" w:hAnsi="Arial" w:cs="Arial"/>
        </w:rPr>
      </w:pPr>
    </w:p>
    <w:p w14:paraId="187F0445" w14:textId="5BD39A0A" w:rsidR="00BE7F10" w:rsidRDefault="00BE7F10" w:rsidP="00210204">
      <w:pPr>
        <w:pStyle w:val="NormalWeb"/>
        <w:spacing w:before="0" w:beforeAutospacing="0" w:after="0" w:afterAutospacing="0"/>
        <w:ind w:left="720"/>
        <w:jc w:val="both"/>
        <w:rPr>
          <w:rFonts w:ascii="Arial" w:hAnsi="Arial" w:cs="Arial"/>
        </w:rPr>
      </w:pPr>
    </w:p>
    <w:p w14:paraId="5FC95CB4" w14:textId="4AF654E2" w:rsidR="00BE7F10" w:rsidRDefault="00BE7F10" w:rsidP="00210204">
      <w:pPr>
        <w:pStyle w:val="NormalWeb"/>
        <w:spacing w:before="0" w:beforeAutospacing="0" w:after="0" w:afterAutospacing="0"/>
        <w:ind w:left="720"/>
        <w:jc w:val="both"/>
        <w:rPr>
          <w:rFonts w:ascii="Arial" w:hAnsi="Arial" w:cs="Arial"/>
        </w:rPr>
      </w:pPr>
    </w:p>
    <w:p w14:paraId="672346BA" w14:textId="4F5D4B99" w:rsidR="00BE7F10" w:rsidRDefault="00BE7F10" w:rsidP="00210204">
      <w:pPr>
        <w:pStyle w:val="NormalWeb"/>
        <w:spacing w:before="0" w:beforeAutospacing="0" w:after="0" w:afterAutospacing="0"/>
        <w:ind w:left="720"/>
        <w:jc w:val="both"/>
        <w:rPr>
          <w:rFonts w:ascii="Arial" w:hAnsi="Arial" w:cs="Arial"/>
        </w:rPr>
      </w:pPr>
    </w:p>
    <w:p w14:paraId="492A1A5A" w14:textId="6F41CC81" w:rsidR="00BE7F10" w:rsidRDefault="00BE7F10" w:rsidP="00210204">
      <w:pPr>
        <w:pStyle w:val="NormalWeb"/>
        <w:spacing w:before="0" w:beforeAutospacing="0" w:after="0" w:afterAutospacing="0"/>
        <w:ind w:left="720"/>
        <w:jc w:val="both"/>
        <w:rPr>
          <w:rFonts w:ascii="Arial" w:hAnsi="Arial" w:cs="Arial"/>
        </w:rPr>
      </w:pPr>
    </w:p>
    <w:p w14:paraId="4A4F5A96" w14:textId="615311B8" w:rsidR="00BE7F10" w:rsidRDefault="00BE7F10" w:rsidP="00210204">
      <w:pPr>
        <w:pStyle w:val="NormalWeb"/>
        <w:spacing w:before="0" w:beforeAutospacing="0" w:after="0" w:afterAutospacing="0"/>
        <w:ind w:left="720"/>
        <w:jc w:val="both"/>
        <w:rPr>
          <w:rFonts w:ascii="Arial" w:hAnsi="Arial" w:cs="Arial"/>
        </w:rPr>
      </w:pPr>
    </w:p>
    <w:sectPr w:rsidR="00BE7F10" w:rsidSect="00084B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FCB" w14:textId="77777777" w:rsidR="00745D44" w:rsidRDefault="00745D44" w:rsidP="004D06C2">
      <w:r>
        <w:separator/>
      </w:r>
    </w:p>
  </w:endnote>
  <w:endnote w:type="continuationSeparator" w:id="0">
    <w:p w14:paraId="1168775D" w14:textId="77777777" w:rsidR="00745D44" w:rsidRDefault="00745D44" w:rsidP="004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Light"/>
    <w:panose1 w:val="02010601000101010101"/>
    <w:charset w:val="88"/>
    <w:family w:val="roman"/>
    <w:pitch w:val="variable"/>
    <w:sig w:usb0="00000000" w:usb1="082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24A1" w14:textId="77777777" w:rsidR="00745D44" w:rsidRDefault="00745D44" w:rsidP="004D06C2">
      <w:r>
        <w:separator/>
      </w:r>
    </w:p>
  </w:footnote>
  <w:footnote w:type="continuationSeparator" w:id="0">
    <w:p w14:paraId="486DA063" w14:textId="77777777" w:rsidR="00745D44" w:rsidRDefault="00745D44" w:rsidP="004D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91D2D"/>
    <w:multiLevelType w:val="hybridMultilevel"/>
    <w:tmpl w:val="98D837A6"/>
    <w:lvl w:ilvl="0" w:tplc="B1E2D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1F2C61"/>
    <w:multiLevelType w:val="hybridMultilevel"/>
    <w:tmpl w:val="A84CDA20"/>
    <w:lvl w:ilvl="0" w:tplc="E078092E">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4FA3"/>
    <w:multiLevelType w:val="hybridMultilevel"/>
    <w:tmpl w:val="A55C35D6"/>
    <w:lvl w:ilvl="0" w:tplc="E9DAD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D8765C"/>
    <w:multiLevelType w:val="hybridMultilevel"/>
    <w:tmpl w:val="44909578"/>
    <w:lvl w:ilvl="0" w:tplc="6DCCCD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79442919">
    <w:abstractNumId w:val="23"/>
  </w:num>
  <w:num w:numId="2" w16cid:durableId="554707650">
    <w:abstractNumId w:val="12"/>
  </w:num>
  <w:num w:numId="3" w16cid:durableId="1597322277">
    <w:abstractNumId w:val="10"/>
  </w:num>
  <w:num w:numId="4" w16cid:durableId="852914351">
    <w:abstractNumId w:val="25"/>
  </w:num>
  <w:num w:numId="5" w16cid:durableId="701857558">
    <w:abstractNumId w:val="14"/>
  </w:num>
  <w:num w:numId="6" w16cid:durableId="947391485">
    <w:abstractNumId w:val="20"/>
  </w:num>
  <w:num w:numId="7" w16cid:durableId="2104913206">
    <w:abstractNumId w:val="22"/>
  </w:num>
  <w:num w:numId="8" w16cid:durableId="1372917989">
    <w:abstractNumId w:val="9"/>
  </w:num>
  <w:num w:numId="9" w16cid:durableId="541863640">
    <w:abstractNumId w:val="7"/>
  </w:num>
  <w:num w:numId="10" w16cid:durableId="777221389">
    <w:abstractNumId w:val="6"/>
  </w:num>
  <w:num w:numId="11" w16cid:durableId="1076513098">
    <w:abstractNumId w:val="5"/>
  </w:num>
  <w:num w:numId="12" w16cid:durableId="311755177">
    <w:abstractNumId w:val="4"/>
  </w:num>
  <w:num w:numId="13" w16cid:durableId="604532209">
    <w:abstractNumId w:val="8"/>
  </w:num>
  <w:num w:numId="14" w16cid:durableId="1411850864">
    <w:abstractNumId w:val="3"/>
  </w:num>
  <w:num w:numId="15" w16cid:durableId="1972323502">
    <w:abstractNumId w:val="2"/>
  </w:num>
  <w:num w:numId="16" w16cid:durableId="578566257">
    <w:abstractNumId w:val="1"/>
  </w:num>
  <w:num w:numId="17" w16cid:durableId="137888509">
    <w:abstractNumId w:val="0"/>
  </w:num>
  <w:num w:numId="18" w16cid:durableId="789974950">
    <w:abstractNumId w:val="17"/>
  </w:num>
  <w:num w:numId="19" w16cid:durableId="1348828668">
    <w:abstractNumId w:val="18"/>
  </w:num>
  <w:num w:numId="20" w16cid:durableId="1315064003">
    <w:abstractNumId w:val="24"/>
  </w:num>
  <w:num w:numId="21" w16cid:durableId="1016880947">
    <w:abstractNumId w:val="21"/>
  </w:num>
  <w:num w:numId="22" w16cid:durableId="98331503">
    <w:abstractNumId w:val="11"/>
  </w:num>
  <w:num w:numId="23" w16cid:durableId="1495493074">
    <w:abstractNumId w:val="26"/>
  </w:num>
  <w:num w:numId="24" w16cid:durableId="985746929">
    <w:abstractNumId w:val="15"/>
  </w:num>
  <w:num w:numId="25" w16cid:durableId="450367665">
    <w:abstractNumId w:val="19"/>
  </w:num>
  <w:num w:numId="26" w16cid:durableId="1786537139">
    <w:abstractNumId w:val="16"/>
  </w:num>
  <w:num w:numId="27" w16cid:durableId="2014184632">
    <w:abstractNumId w:val="13"/>
  </w:num>
  <w:num w:numId="28" w16cid:durableId="1936280509">
    <w:abstractNumId w:val="16"/>
  </w:num>
  <w:num w:numId="29" w16cid:durableId="1333215209">
    <w:abstractNumId w:val="16"/>
  </w:num>
  <w:num w:numId="30" w16cid:durableId="985813906">
    <w:abstractNumId w:val="16"/>
  </w:num>
  <w:num w:numId="31" w16cid:durableId="1293095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7A"/>
    <w:rsid w:val="00050F86"/>
    <w:rsid w:val="00084B14"/>
    <w:rsid w:val="000C52DE"/>
    <w:rsid w:val="000F2806"/>
    <w:rsid w:val="000F7EE7"/>
    <w:rsid w:val="001F104F"/>
    <w:rsid w:val="00210204"/>
    <w:rsid w:val="002752BC"/>
    <w:rsid w:val="00287738"/>
    <w:rsid w:val="002E487A"/>
    <w:rsid w:val="002E5C09"/>
    <w:rsid w:val="00370E8A"/>
    <w:rsid w:val="00386019"/>
    <w:rsid w:val="00452627"/>
    <w:rsid w:val="0047554D"/>
    <w:rsid w:val="004C496B"/>
    <w:rsid w:val="004D06C2"/>
    <w:rsid w:val="005124DB"/>
    <w:rsid w:val="0055694F"/>
    <w:rsid w:val="005E0CC1"/>
    <w:rsid w:val="00645252"/>
    <w:rsid w:val="00653363"/>
    <w:rsid w:val="006907D3"/>
    <w:rsid w:val="006D3D74"/>
    <w:rsid w:val="006D5F63"/>
    <w:rsid w:val="00745D44"/>
    <w:rsid w:val="007A33E1"/>
    <w:rsid w:val="007E3EA8"/>
    <w:rsid w:val="0083569A"/>
    <w:rsid w:val="008A707F"/>
    <w:rsid w:val="009B76C5"/>
    <w:rsid w:val="00A9204E"/>
    <w:rsid w:val="00AB67B9"/>
    <w:rsid w:val="00AE79CF"/>
    <w:rsid w:val="00AF170E"/>
    <w:rsid w:val="00B27BAC"/>
    <w:rsid w:val="00B76DF9"/>
    <w:rsid w:val="00BE7F10"/>
    <w:rsid w:val="00C62D26"/>
    <w:rsid w:val="00CC24BA"/>
    <w:rsid w:val="00CD2ECF"/>
    <w:rsid w:val="00CD359F"/>
    <w:rsid w:val="00D05523"/>
    <w:rsid w:val="00D303BB"/>
    <w:rsid w:val="00D941BD"/>
    <w:rsid w:val="00DB17E8"/>
    <w:rsid w:val="00DB53BA"/>
    <w:rsid w:val="00E376C9"/>
    <w:rsid w:val="00E478BF"/>
    <w:rsid w:val="00E47ED1"/>
    <w:rsid w:val="00E53535"/>
    <w:rsid w:val="00E61F82"/>
    <w:rsid w:val="00E75166"/>
    <w:rsid w:val="00EA2507"/>
    <w:rsid w:val="00EE0B8D"/>
    <w:rsid w:val="00F26AD2"/>
    <w:rsid w:val="00F934A0"/>
    <w:rsid w:val="00FC514A"/>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7B43DD"/>
  <w15:chartTrackingRefBased/>
  <w15:docId w15:val="{B1F9B438-BB5C-49F1-AD41-ED14A01D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E487A"/>
    <w:rPr>
      <w:color w:val="605E5C"/>
      <w:shd w:val="clear" w:color="auto" w:fill="E1DFDD"/>
    </w:rPr>
  </w:style>
  <w:style w:type="paragraph" w:styleId="NormalWeb">
    <w:name w:val="Normal (Web)"/>
    <w:basedOn w:val="Normal"/>
    <w:uiPriority w:val="99"/>
    <w:unhideWhenUsed/>
    <w:rsid w:val="00EA250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1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C514A"/>
    <w:pPr>
      <w:ind w:left="720"/>
      <w:contextualSpacing/>
    </w:pPr>
  </w:style>
  <w:style w:type="paragraph" w:styleId="BodyTextIndent2">
    <w:name w:val="Body Text Indent 2"/>
    <w:basedOn w:val="Normal"/>
    <w:link w:val="BodyTextIndent2Char"/>
    <w:semiHidden/>
    <w:rsid w:val="006907D3"/>
    <w:pPr>
      <w:widowControl w:val="0"/>
      <w:autoSpaceDE w:val="0"/>
      <w:autoSpaceDN w:val="0"/>
      <w:adjustRightInd w:val="0"/>
      <w:ind w:left="720"/>
      <w:jc w:val="both"/>
    </w:pPr>
    <w:rPr>
      <w:rFonts w:ascii="Century Gothic" w:eastAsia="@PMingLiU" w:hAnsi="Century Gothic" w:cs="Times New Roman"/>
      <w:sz w:val="20"/>
      <w:szCs w:val="20"/>
    </w:rPr>
  </w:style>
  <w:style w:type="character" w:customStyle="1" w:styleId="BodyTextIndent2Char">
    <w:name w:val="Body Text Indent 2 Char"/>
    <w:basedOn w:val="DefaultParagraphFont"/>
    <w:link w:val="BodyTextIndent2"/>
    <w:semiHidden/>
    <w:rsid w:val="006907D3"/>
    <w:rPr>
      <w:rFonts w:ascii="Century Gothic" w:eastAsia="@PMingLiU"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68553">
      <w:bodyDiv w:val="1"/>
      <w:marLeft w:val="0"/>
      <w:marRight w:val="0"/>
      <w:marTop w:val="0"/>
      <w:marBottom w:val="0"/>
      <w:divBdr>
        <w:top w:val="none" w:sz="0" w:space="0" w:color="auto"/>
        <w:left w:val="none" w:sz="0" w:space="0" w:color="auto"/>
        <w:bottom w:val="none" w:sz="0" w:space="0" w:color="auto"/>
        <w:right w:val="none" w:sz="0" w:space="0" w:color="auto"/>
      </w:divBdr>
    </w:div>
    <w:div w:id="437801317">
      <w:bodyDiv w:val="1"/>
      <w:marLeft w:val="0"/>
      <w:marRight w:val="0"/>
      <w:marTop w:val="0"/>
      <w:marBottom w:val="0"/>
      <w:divBdr>
        <w:top w:val="none" w:sz="0" w:space="0" w:color="auto"/>
        <w:left w:val="none" w:sz="0" w:space="0" w:color="auto"/>
        <w:bottom w:val="none" w:sz="0" w:space="0" w:color="auto"/>
        <w:right w:val="none" w:sz="0" w:space="0" w:color="auto"/>
      </w:divBdr>
    </w:div>
    <w:div w:id="1033992540">
      <w:bodyDiv w:val="1"/>
      <w:marLeft w:val="0"/>
      <w:marRight w:val="0"/>
      <w:marTop w:val="0"/>
      <w:marBottom w:val="0"/>
      <w:divBdr>
        <w:top w:val="none" w:sz="0" w:space="0" w:color="auto"/>
        <w:left w:val="none" w:sz="0" w:space="0" w:color="auto"/>
        <w:bottom w:val="none" w:sz="0" w:space="0" w:color="auto"/>
        <w:right w:val="none" w:sz="0" w:space="0" w:color="auto"/>
      </w:divBdr>
    </w:div>
    <w:div w:id="1130245227">
      <w:bodyDiv w:val="1"/>
      <w:marLeft w:val="0"/>
      <w:marRight w:val="0"/>
      <w:marTop w:val="0"/>
      <w:marBottom w:val="0"/>
      <w:divBdr>
        <w:top w:val="none" w:sz="0" w:space="0" w:color="auto"/>
        <w:left w:val="none" w:sz="0" w:space="0" w:color="auto"/>
        <w:bottom w:val="none" w:sz="0" w:space="0" w:color="auto"/>
        <w:right w:val="none" w:sz="0" w:space="0" w:color="auto"/>
      </w:divBdr>
    </w:div>
    <w:div w:id="1254434091">
      <w:bodyDiv w:val="1"/>
      <w:marLeft w:val="0"/>
      <w:marRight w:val="0"/>
      <w:marTop w:val="0"/>
      <w:marBottom w:val="0"/>
      <w:divBdr>
        <w:top w:val="none" w:sz="0" w:space="0" w:color="auto"/>
        <w:left w:val="none" w:sz="0" w:space="0" w:color="auto"/>
        <w:bottom w:val="none" w:sz="0" w:space="0" w:color="auto"/>
        <w:right w:val="none" w:sz="0" w:space="0" w:color="auto"/>
      </w:divBdr>
    </w:div>
    <w:div w:id="1771320077">
      <w:bodyDiv w:val="1"/>
      <w:marLeft w:val="0"/>
      <w:marRight w:val="0"/>
      <w:marTop w:val="0"/>
      <w:marBottom w:val="0"/>
      <w:divBdr>
        <w:top w:val="none" w:sz="0" w:space="0" w:color="auto"/>
        <w:left w:val="none" w:sz="0" w:space="0" w:color="auto"/>
        <w:bottom w:val="none" w:sz="0" w:space="0" w:color="auto"/>
        <w:right w:val="none" w:sz="0" w:space="0" w:color="auto"/>
      </w:divBdr>
    </w:div>
    <w:div w:id="2056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cpa.org" TargetMode="External"/><Relationship Id="rId5" Type="http://schemas.openxmlformats.org/officeDocument/2006/relationships/styles" Target="styles.xml"/><Relationship Id="rId10" Type="http://schemas.openxmlformats.org/officeDocument/2006/relationships/hyperlink" Target="http://www.irc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urs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Pursel</dc:creator>
  <cp:keywords/>
  <dc:description/>
  <cp:lastModifiedBy>Diana Staar</cp:lastModifiedBy>
  <cp:revision>10</cp:revision>
  <cp:lastPrinted>2019-11-04T19:29:00Z</cp:lastPrinted>
  <dcterms:created xsi:type="dcterms:W3CDTF">2020-02-13T21:31:00Z</dcterms:created>
  <dcterms:modified xsi:type="dcterms:W3CDTF">2022-10-14T19:50:00Z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